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26056" w14:textId="31C35BA2" w:rsidR="00AD3442" w:rsidRPr="002E13A5" w:rsidRDefault="00417D31">
      <w:pPr>
        <w:spacing w:after="118"/>
        <w:ind w:left="25" w:hanging="10"/>
        <w:jc w:val="center"/>
        <w:rPr>
          <w:rFonts w:asciiTheme="minorHAnsi" w:hAnsiTheme="minorHAnsi" w:cstheme="minorHAnsi"/>
        </w:rPr>
      </w:pPr>
      <w:bookmarkStart w:id="0" w:name="_Hlk98427868"/>
      <w:r>
        <w:rPr>
          <w:rFonts w:asciiTheme="minorHAnsi" w:eastAsia="DIN Pro" w:hAnsiTheme="minorHAnsi" w:cstheme="minorHAnsi"/>
          <w:sz w:val="28"/>
        </w:rPr>
        <w:t>20</w:t>
      </w:r>
      <w:r w:rsidRPr="002E13A5">
        <w:rPr>
          <w:rFonts w:asciiTheme="minorHAnsi" w:eastAsia="DIN Pro" w:hAnsiTheme="minorHAnsi" w:cstheme="minorHAnsi"/>
          <w:sz w:val="28"/>
        </w:rPr>
        <w:t xml:space="preserve"> апреля 202</w:t>
      </w:r>
      <w:r w:rsidR="00A137EE">
        <w:rPr>
          <w:rFonts w:asciiTheme="minorHAnsi" w:eastAsia="DIN Pro" w:hAnsiTheme="minorHAnsi" w:cstheme="minorHAnsi"/>
          <w:sz w:val="28"/>
        </w:rPr>
        <w:t>2</w:t>
      </w:r>
      <w:r w:rsidRPr="002E13A5">
        <w:rPr>
          <w:rFonts w:asciiTheme="minorHAnsi" w:eastAsia="DIN Pro" w:hAnsiTheme="minorHAnsi" w:cstheme="minorHAnsi"/>
          <w:sz w:val="28"/>
        </w:rPr>
        <w:t xml:space="preserve"> года</w:t>
      </w:r>
    </w:p>
    <w:p w14:paraId="1E66B37D" w14:textId="77777777" w:rsidR="00AD3442" w:rsidRPr="002E13A5" w:rsidRDefault="00417D31">
      <w:pPr>
        <w:spacing w:after="0"/>
        <w:ind w:left="25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Научно-практический симпозиум </w:t>
      </w:r>
    </w:p>
    <w:p w14:paraId="650079A1" w14:textId="77777777" w:rsidR="00AD3442" w:rsidRPr="002E13A5" w:rsidRDefault="00417D31">
      <w:pPr>
        <w:spacing w:after="0" w:line="265" w:lineRule="auto"/>
        <w:ind w:left="25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28"/>
        </w:rPr>
        <w:t xml:space="preserve">ЗАБОЛЕВАНИЯ ТКАНЕЙ ПАРОДОНТА У ПАЦИЕНТОВ С САХАРНЫМ </w:t>
      </w:r>
    </w:p>
    <w:p w14:paraId="234DFCAC" w14:textId="77777777" w:rsidR="007C1F77" w:rsidRDefault="00417D31" w:rsidP="007C1F77">
      <w:pPr>
        <w:spacing w:after="0" w:line="341" w:lineRule="auto"/>
        <w:jc w:val="center"/>
        <w:rPr>
          <w:rFonts w:asciiTheme="minorHAnsi" w:eastAsia="DIN Pro" w:hAnsiTheme="minorHAnsi" w:cstheme="minorHAnsi"/>
          <w:b/>
          <w:sz w:val="28"/>
        </w:rPr>
      </w:pPr>
      <w:r w:rsidRPr="002E13A5">
        <w:rPr>
          <w:rFonts w:asciiTheme="minorHAnsi" w:eastAsia="DIN Pro" w:hAnsiTheme="minorHAnsi" w:cstheme="minorHAnsi"/>
          <w:b/>
          <w:sz w:val="28"/>
        </w:rPr>
        <w:t xml:space="preserve">ДИАБЕТОМ В УСЛОВИЯХ АМБУЛАТОРНО-ПОЛИКЛИНИЧЕСКОГО ПРИЁМА </w:t>
      </w:r>
    </w:p>
    <w:p w14:paraId="5E4710AB" w14:textId="01E31972" w:rsidR="00AD3442" w:rsidRPr="002E13A5" w:rsidRDefault="00417D31" w:rsidP="007C1F77">
      <w:pPr>
        <w:spacing w:after="0" w:line="341" w:lineRule="auto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в рамках V Международной научно-практической конференции</w:t>
      </w:r>
    </w:p>
    <w:p w14:paraId="675761A3" w14:textId="77777777" w:rsidR="00AD3442" w:rsidRPr="002E13A5" w:rsidRDefault="00417D31">
      <w:pPr>
        <w:spacing w:after="0" w:line="265" w:lineRule="auto"/>
        <w:ind w:left="25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28"/>
        </w:rPr>
        <w:t xml:space="preserve">МЕЖДИСЦИПЛИНАРНЫЙ ПОДХОД К ДИАГНОСТИКЕ, ЛЕЧЕНИЮ </w:t>
      </w:r>
    </w:p>
    <w:p w14:paraId="1E498B2D" w14:textId="59162AD0" w:rsidR="00AD3442" w:rsidRPr="002E13A5" w:rsidRDefault="00417D31" w:rsidP="007C1F77">
      <w:pPr>
        <w:spacing w:after="0"/>
        <w:ind w:left="177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28"/>
        </w:rPr>
        <w:t>И ПРОФИЛАКТИКЕ ЗАБОЛЕВАНИЙ ТКАНЕЙ ПАРОДОНТА У ПАЦИЕНТОВ</w:t>
      </w:r>
    </w:p>
    <w:p w14:paraId="066CF27A" w14:textId="5B2119E4" w:rsidR="00AD3442" w:rsidRPr="002E13A5" w:rsidRDefault="00417D31" w:rsidP="002E13A5">
      <w:pPr>
        <w:spacing w:after="0" w:line="265" w:lineRule="auto"/>
        <w:ind w:left="25" w:hanging="10"/>
        <w:jc w:val="center"/>
        <w:rPr>
          <w:rFonts w:asciiTheme="minorHAnsi" w:eastAsia="DIN Pro" w:hAnsiTheme="minorHAnsi" w:cstheme="minorHAnsi"/>
          <w:b/>
          <w:sz w:val="28"/>
        </w:rPr>
      </w:pPr>
      <w:r w:rsidRPr="002E13A5">
        <w:rPr>
          <w:rFonts w:asciiTheme="minorHAnsi" w:eastAsia="DIN Pro" w:hAnsiTheme="minorHAnsi" w:cstheme="minorHAnsi"/>
          <w:b/>
          <w:sz w:val="28"/>
        </w:rPr>
        <w:t>С САХАРНЫМ ДИАБЕТОМ</w:t>
      </w:r>
    </w:p>
    <w:p w14:paraId="1FEB1433" w14:textId="77777777" w:rsidR="002E13A5" w:rsidRPr="002E13A5" w:rsidRDefault="002E13A5" w:rsidP="002E13A5">
      <w:pPr>
        <w:spacing w:after="0" w:line="265" w:lineRule="auto"/>
        <w:ind w:left="25" w:hanging="10"/>
        <w:jc w:val="center"/>
        <w:rPr>
          <w:rFonts w:asciiTheme="minorHAnsi" w:hAnsiTheme="minorHAnsi" w:cstheme="minorHAnsi"/>
        </w:rPr>
      </w:pPr>
    </w:p>
    <w:p w14:paraId="1C9EDD7B" w14:textId="448DDDC5" w:rsidR="00AD3442" w:rsidRPr="002E13A5" w:rsidRDefault="00417D31" w:rsidP="00A94802">
      <w:pPr>
        <w:pStyle w:val="1"/>
        <w:ind w:left="284"/>
        <w:jc w:val="center"/>
        <w:rPr>
          <w:rFonts w:asciiTheme="minorHAnsi" w:hAnsiTheme="minorHAnsi" w:cstheme="minorHAnsi"/>
        </w:rPr>
      </w:pPr>
      <w:r w:rsidRPr="002E13A5">
        <w:rPr>
          <w:rFonts w:asciiTheme="minorHAnsi" w:hAnsiTheme="minorHAnsi" w:cstheme="minorHAnsi"/>
        </w:rPr>
        <w:t>АНКЕТА УЧАСТНИКА (</w:t>
      </w:r>
      <w:bookmarkStart w:id="1" w:name="_Hlk98427764"/>
      <w:r w:rsidRPr="002E13A5">
        <w:rPr>
          <w:rFonts w:asciiTheme="minorHAnsi" w:hAnsiTheme="minorHAnsi" w:cstheme="minorHAnsi"/>
        </w:rPr>
        <w:t>6</w:t>
      </w:r>
      <w:r w:rsidR="002E13A5">
        <w:rPr>
          <w:rFonts w:asciiTheme="minorHAnsi" w:hAnsiTheme="minorHAnsi" w:cstheme="minorHAnsi"/>
        </w:rPr>
        <w:t xml:space="preserve"> баллов НМО</w:t>
      </w:r>
      <w:bookmarkEnd w:id="1"/>
      <w:r w:rsidRPr="002E13A5">
        <w:rPr>
          <w:rFonts w:asciiTheme="minorHAnsi" w:hAnsiTheme="minorHAnsi" w:cstheme="minorHAnsi"/>
        </w:rPr>
        <w:t>)</w:t>
      </w:r>
    </w:p>
    <w:p w14:paraId="02DFC11F" w14:textId="77777777" w:rsidR="002E13A5" w:rsidRPr="002E13A5" w:rsidRDefault="002E13A5" w:rsidP="002E13A5">
      <w:pPr>
        <w:rPr>
          <w:rFonts w:asciiTheme="minorHAnsi" w:hAnsiTheme="minorHAnsi" w:cstheme="minorHAnsi"/>
        </w:rPr>
      </w:pPr>
    </w:p>
    <w:p w14:paraId="15A38324" w14:textId="77777777" w:rsidR="00AD3442" w:rsidRPr="002E13A5" w:rsidRDefault="00417D31" w:rsidP="002E13A5">
      <w:pPr>
        <w:tabs>
          <w:tab w:val="center" w:pos="5220"/>
        </w:tabs>
        <w:spacing w:after="0" w:line="265" w:lineRule="auto"/>
        <w:rPr>
          <w:rFonts w:asciiTheme="minorHAnsi" w:hAnsiTheme="minorHAnsi" w:cstheme="minorHAnsi"/>
        </w:rPr>
      </w:pPr>
      <w:r w:rsidRPr="002E13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832E5D" wp14:editId="68969ECB">
                <wp:simplePos x="0" y="0"/>
                <wp:positionH relativeFrom="column">
                  <wp:posOffset>540000</wp:posOffset>
                </wp:positionH>
                <wp:positionV relativeFrom="paragraph">
                  <wp:posOffset>217279</wp:posOffset>
                </wp:positionV>
                <wp:extent cx="6098375" cy="7620"/>
                <wp:effectExtent l="0" t="0" r="0" b="0"/>
                <wp:wrapNone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375" cy="7620"/>
                          <a:chOff x="0" y="0"/>
                          <a:chExt cx="6098375" cy="76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98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375">
                                <a:moveTo>
                                  <a:pt x="0" y="0"/>
                                </a:moveTo>
                                <a:lnTo>
                                  <a:pt x="6098375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68" style="width:480.187pt;height:0.6pt;position:absolute;z-index:2;mso-position-horizontal-relative:text;mso-position-horizontal:absolute;margin-left:42.5197pt;mso-position-vertical-relative:text;margin-top:17.1086pt;" coordsize="60983,76">
                <v:shape id="Shape 7" style="position:absolute;width:60983;height:0;left:0;top:0;" coordsize="6098375,0" path="m0,0l6098375,0">
                  <v:stroke weight="0.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2E13A5">
        <w:rPr>
          <w:rFonts w:asciiTheme="minorHAnsi" w:eastAsia="DIN Pro" w:hAnsiTheme="minorHAnsi" w:cstheme="minorHAnsi"/>
          <w:sz w:val="28"/>
        </w:rPr>
        <w:t xml:space="preserve">Ф.И.О.   </w:t>
      </w:r>
      <w:r w:rsidRPr="002E13A5">
        <w:rPr>
          <w:rFonts w:asciiTheme="minorHAnsi" w:eastAsia="DIN Pro" w:hAnsiTheme="minorHAnsi" w:cstheme="minorHAnsi"/>
          <w:sz w:val="28"/>
        </w:rPr>
        <w:tab/>
        <w:t xml:space="preserve"> </w:t>
      </w:r>
    </w:p>
    <w:p w14:paraId="3CEAAC2F" w14:textId="77777777" w:rsidR="00AD3442" w:rsidRPr="002E13A5" w:rsidRDefault="00417D31">
      <w:pPr>
        <w:spacing w:after="936"/>
        <w:ind w:right="-15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</w:t>
      </w:r>
      <w:r w:rsidRPr="002E13A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56B8FF" wp14:editId="1B03F404">
                <wp:extent cx="6638379" cy="7620"/>
                <wp:effectExtent l="0" t="0" r="0" b="0"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379" cy="7620"/>
                          <a:chOff x="0" y="0"/>
                          <a:chExt cx="6638379" cy="762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63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379">
                                <a:moveTo>
                                  <a:pt x="0" y="0"/>
                                </a:moveTo>
                                <a:lnTo>
                                  <a:pt x="663837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69" style="width:522.707pt;height:0.6pt;mso-position-horizontal-relative:char;mso-position-vertical-relative:line" coordsize="66383,76">
                <v:shape id="Shape 8" style="position:absolute;width:66383;height:0;left:0;top:0;" coordsize="6638379,0" path="m0,0l6638379,0">
                  <v:stroke weight="0.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1DC5215" w14:textId="77777777" w:rsidR="00AD3442" w:rsidRPr="002E13A5" w:rsidRDefault="00417D31" w:rsidP="00CF372A">
      <w:pPr>
        <w:spacing w:after="356"/>
        <w:ind w:left="776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37"/>
        </w:rPr>
        <w:t>По какой специальности будут баллы НМО?</w:t>
      </w:r>
    </w:p>
    <w:p w14:paraId="4C459C49" w14:textId="77777777" w:rsidR="00AD3442" w:rsidRPr="002E13A5" w:rsidRDefault="00417D31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50E28" wp14:editId="19ECB9B3">
                <wp:simplePos x="0" y="0"/>
                <wp:positionH relativeFrom="column">
                  <wp:posOffset>503187</wp:posOffset>
                </wp:positionH>
                <wp:positionV relativeFrom="paragraph">
                  <wp:posOffset>-10319</wp:posOffset>
                </wp:positionV>
                <wp:extent cx="280937" cy="3015348"/>
                <wp:effectExtent l="0" t="0" r="0" b="0"/>
                <wp:wrapSquare wrapText="bothSides"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37" cy="3015348"/>
                          <a:chOff x="0" y="0"/>
                          <a:chExt cx="280937" cy="3015348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56209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912432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368641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824850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281060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737269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70" style="width:22.121pt;height:237.429pt;position:absolute;mso-position-horizontal-relative:text;mso-position-horizontal:absolute;margin-left:39.621pt;mso-position-vertical-relative:text;margin-top:-0.812592pt;" coordsize="2809,30153">
                <v:shape id="Shape 36" style="position:absolute;width:2809;height:2780;left:0;top:0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38" style="position:absolute;width:2809;height:2780;left:0;top:4562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0" style="position:absolute;width:2809;height:2780;left:0;top:9124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2" style="position:absolute;width:2809;height:2780;left:0;top:13686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4" style="position:absolute;width:2809;height:2780;left:0;top:18248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6" style="position:absolute;width:2809;height:2780;left:0;top:22810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8" style="position:absolute;width:2809;height:2780;left:0;top:27372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2E13A5">
        <w:rPr>
          <w:rFonts w:asciiTheme="minorHAnsi" w:eastAsia="DIN Pro" w:hAnsiTheme="minorHAnsi" w:cstheme="minorHAnsi"/>
          <w:sz w:val="28"/>
        </w:rPr>
        <w:t xml:space="preserve">  Стоматология терапевтическая</w:t>
      </w:r>
    </w:p>
    <w:p w14:paraId="25898040" w14:textId="77777777" w:rsidR="00AD3442" w:rsidRPr="002E13A5" w:rsidRDefault="00417D31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Стоматология хирургическая</w:t>
      </w:r>
    </w:p>
    <w:p w14:paraId="2709E806" w14:textId="77777777" w:rsidR="00AD3442" w:rsidRPr="002E13A5" w:rsidRDefault="00417D31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Стоматология общей практики</w:t>
      </w:r>
    </w:p>
    <w:p w14:paraId="421700AD" w14:textId="77777777" w:rsidR="00AD3442" w:rsidRPr="002E13A5" w:rsidRDefault="00417D31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Стоматология ортопедическая</w:t>
      </w:r>
    </w:p>
    <w:p w14:paraId="0781C62A" w14:textId="77777777" w:rsidR="00AD3442" w:rsidRPr="002E13A5" w:rsidRDefault="00417D31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Организация здравоохранения и общественное здоровье</w:t>
      </w:r>
    </w:p>
    <w:p w14:paraId="189C0084" w14:textId="77777777" w:rsidR="00AD3442" w:rsidRPr="002E13A5" w:rsidRDefault="00417D31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Ортодонтия</w:t>
      </w:r>
    </w:p>
    <w:p w14:paraId="33CC97D4" w14:textId="2FA663C0" w:rsidR="00AD3442" w:rsidRPr="002E13A5" w:rsidRDefault="00417D31">
      <w:pPr>
        <w:spacing w:after="826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</w:t>
      </w:r>
      <w:r w:rsidR="00CF372A">
        <w:rPr>
          <w:rFonts w:asciiTheme="minorHAnsi" w:eastAsia="DIN Pro" w:hAnsiTheme="minorHAnsi" w:cstheme="minorHAnsi"/>
          <w:sz w:val="28"/>
        </w:rPr>
        <w:t xml:space="preserve"> Стоматология детского возраста</w:t>
      </w:r>
      <w:bookmarkStart w:id="2" w:name="_GoBack"/>
      <w:bookmarkEnd w:id="2"/>
    </w:p>
    <w:p w14:paraId="4AE96B9E" w14:textId="114B2C56" w:rsidR="00AD3442" w:rsidRPr="002E13A5" w:rsidRDefault="00417D31" w:rsidP="002E13A5">
      <w:pPr>
        <w:spacing w:after="0" w:line="360" w:lineRule="auto"/>
        <w:ind w:left="-5" w:right="-1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Ваш e-</w:t>
      </w:r>
      <w:proofErr w:type="spellStart"/>
      <w:r w:rsidRPr="002E13A5">
        <w:rPr>
          <w:rFonts w:asciiTheme="minorHAnsi" w:eastAsia="DIN Pro" w:hAnsiTheme="minorHAnsi" w:cstheme="minorHAnsi"/>
          <w:sz w:val="28"/>
        </w:rPr>
        <w:t>mail</w:t>
      </w:r>
      <w:proofErr w:type="spellEnd"/>
      <w:r w:rsidRPr="002E13A5">
        <w:rPr>
          <w:rFonts w:asciiTheme="minorHAnsi" w:eastAsia="DIN Pro" w:hAnsiTheme="minorHAnsi" w:cstheme="minorHAnsi"/>
          <w:sz w:val="28"/>
        </w:rPr>
        <w:t>:</w:t>
      </w:r>
      <w:r w:rsidRPr="002E13A5">
        <w:rPr>
          <w:rFonts w:asciiTheme="minorHAnsi" w:eastAsia="DIN Pro" w:hAnsiTheme="minorHAnsi" w:cstheme="minorHAnsi"/>
          <w:sz w:val="24"/>
        </w:rPr>
        <w:t xml:space="preserve"> </w:t>
      </w:r>
      <w:r w:rsidR="002E13A5">
        <w:rPr>
          <w:rFonts w:asciiTheme="minorHAnsi" w:eastAsia="DIN Pro" w:hAnsiTheme="minorHAnsi" w:cstheme="minorHAnsi"/>
          <w:sz w:val="24"/>
        </w:rPr>
        <w:t>_________________________________________________________________</w:t>
      </w:r>
    </w:p>
    <w:p w14:paraId="77D270CD" w14:textId="14DA2F09" w:rsidR="00AD3442" w:rsidRPr="002E13A5" w:rsidRDefault="00417D31" w:rsidP="002E13A5">
      <w:pPr>
        <w:spacing w:after="0" w:line="360" w:lineRule="auto"/>
        <w:ind w:left="-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Ваш мобильный телефон: </w:t>
      </w:r>
      <w:r w:rsidRPr="002E13A5">
        <w:rPr>
          <w:rFonts w:asciiTheme="minorHAnsi" w:eastAsia="DIN Pro" w:hAnsiTheme="minorHAnsi" w:cstheme="minorHAnsi"/>
          <w:sz w:val="24"/>
        </w:rPr>
        <w:t xml:space="preserve">  </w:t>
      </w:r>
      <w:r w:rsidR="002E13A5">
        <w:rPr>
          <w:rFonts w:asciiTheme="minorHAnsi" w:eastAsia="DIN Pro" w:hAnsiTheme="minorHAnsi" w:cstheme="minorHAnsi"/>
          <w:sz w:val="24"/>
        </w:rPr>
        <w:t>_________________________________________________</w:t>
      </w:r>
    </w:p>
    <w:p w14:paraId="5F3E5198" w14:textId="2FFE407B" w:rsidR="00AD3442" w:rsidRPr="002E13A5" w:rsidRDefault="00417D31" w:rsidP="002E13A5">
      <w:pPr>
        <w:spacing w:after="0" w:line="360" w:lineRule="auto"/>
        <w:ind w:left="-5" w:right="-1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Название организации:</w:t>
      </w:r>
      <w:r w:rsidRPr="002E13A5">
        <w:rPr>
          <w:rFonts w:asciiTheme="minorHAnsi" w:eastAsia="DIN Pro" w:hAnsiTheme="minorHAnsi" w:cstheme="minorHAnsi"/>
          <w:sz w:val="24"/>
        </w:rPr>
        <w:t xml:space="preserve"> </w:t>
      </w:r>
      <w:r w:rsidR="002E13A5">
        <w:rPr>
          <w:rFonts w:asciiTheme="minorHAnsi" w:eastAsia="DIN Pro" w:hAnsiTheme="minorHAnsi" w:cstheme="minorHAnsi"/>
          <w:sz w:val="24"/>
        </w:rPr>
        <w:t>____________________________________________________</w:t>
      </w:r>
    </w:p>
    <w:p w14:paraId="74CD2E6D" w14:textId="2380877B" w:rsidR="00AD3442" w:rsidRPr="002E13A5" w:rsidRDefault="00417D31" w:rsidP="002E13A5">
      <w:pPr>
        <w:spacing w:after="282" w:line="360" w:lineRule="auto"/>
        <w:ind w:left="-5" w:right="-1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Должность:</w:t>
      </w:r>
      <w:r w:rsidRPr="002E13A5">
        <w:rPr>
          <w:rFonts w:asciiTheme="minorHAnsi" w:eastAsia="DIN Pro" w:hAnsiTheme="minorHAnsi" w:cstheme="minorHAnsi"/>
          <w:sz w:val="24"/>
        </w:rPr>
        <w:t xml:space="preserve"> </w:t>
      </w:r>
      <w:r w:rsidR="002E13A5">
        <w:rPr>
          <w:rFonts w:asciiTheme="minorHAnsi" w:eastAsia="DIN Pro" w:hAnsiTheme="minorHAnsi" w:cstheme="minorHAnsi"/>
          <w:sz w:val="24"/>
        </w:rPr>
        <w:t>________________________________________________________________</w:t>
      </w:r>
      <w:bookmarkEnd w:id="0"/>
    </w:p>
    <w:sectPr w:rsidR="00AD3442" w:rsidRPr="002E13A5">
      <w:pgSz w:w="11906" w:h="16838"/>
      <w:pgMar w:top="642" w:right="746" w:bottom="6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42"/>
    <w:rsid w:val="002E13A5"/>
    <w:rsid w:val="00417D31"/>
    <w:rsid w:val="007C1F77"/>
    <w:rsid w:val="00A137EE"/>
    <w:rsid w:val="00A94802"/>
    <w:rsid w:val="00AD3442"/>
    <w:rsid w:val="00C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3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3"/>
      <w:ind w:left="1699" w:hanging="10"/>
      <w:outlineLvl w:val="0"/>
    </w:pPr>
    <w:rPr>
      <w:rFonts w:ascii="DIN Pro" w:eastAsia="DIN Pro" w:hAnsi="DIN Pro" w:cs="DIN Pro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DIN Pro" w:eastAsia="DIN Pro" w:hAnsi="DIN Pro" w:cs="DIN Pro"/>
      <w:color w:val="000000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3"/>
      <w:ind w:left="1699" w:hanging="10"/>
      <w:outlineLvl w:val="0"/>
    </w:pPr>
    <w:rPr>
      <w:rFonts w:ascii="DIN Pro" w:eastAsia="DIN Pro" w:hAnsi="DIN Pro" w:cs="DIN Pro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DIN Pro" w:eastAsia="DIN Pro" w:hAnsi="DIN Pro" w:cs="DIN Pro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Ващенок Елена Михайловна</cp:lastModifiedBy>
  <cp:revision>4</cp:revision>
  <cp:lastPrinted>2022-03-29T11:02:00Z</cp:lastPrinted>
  <dcterms:created xsi:type="dcterms:W3CDTF">2022-03-29T11:00:00Z</dcterms:created>
  <dcterms:modified xsi:type="dcterms:W3CDTF">2022-03-29T11:04:00Z</dcterms:modified>
</cp:coreProperties>
</file>